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uppressAutoHyphens w:val="1"/>
        <w:spacing w:line="264" w:lineRule="auto"/>
        <w:jc w:val="center"/>
        <w:rPr>
          <w:rFonts w:ascii="Arial" w:cs="Arial" w:hAnsi="Arial" w:eastAsia="Arial"/>
          <w:b w:val="1"/>
          <w:bCs w:val="1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OPEN CALL</w:t>
      </w:r>
    </w:p>
    <w:p>
      <w:pPr>
        <w:pStyle w:val="Di default"/>
        <w:suppressAutoHyphens w:val="1"/>
        <w:spacing w:line="264" w:lineRule="auto"/>
        <w:jc w:val="center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 xml:space="preserve">Concorso Internazionale Corti e Video </w:t>
      </w:r>
    </w:p>
    <w:p>
      <w:pPr>
        <w:pStyle w:val="Di default"/>
        <w:suppressAutoHyphens w:val="1"/>
        <w:jc w:val="center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jc w:val="center"/>
        <w:rPr>
          <w:rFonts w:ascii="Arial" w:cs="Arial" w:hAnsi="Arial" w:eastAsia="Arial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FESTIVAL DEL TEMPO 2024</w:t>
      </w:r>
      <w:r>
        <w:rPr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V edizione</w:t>
      </w:r>
      <w:r>
        <w:rPr>
          <w:rFonts w:ascii="Arial" w:cs="Arial" w:hAnsi="Arial" w:eastAsia="Arial"/>
          <w:b w:val="1"/>
          <w:bCs w:val="1"/>
          <w:sz w:val="26"/>
          <w:szCs w:val="26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6-12 maggio</w:t>
      </w:r>
      <w:r>
        <w:rPr>
          <w:rFonts w:ascii="Arial" w:hAnsi="Arial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ROMA</w:t>
      </w:r>
      <w:r>
        <w:rPr>
          <w:rFonts w:ascii="Arial" w:hAnsi="Arial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(Monterotondo, Mentana e Fonte Nuova)</w:t>
      </w:r>
    </w:p>
    <w:p>
      <w:pPr>
        <w:pStyle w:val="Di default"/>
        <w:jc w:val="center"/>
        <w:rPr>
          <w:rStyle w:val="Nessuno"/>
          <w:rFonts w:ascii="Arial" w:cs="Arial" w:hAnsi="Arial" w:eastAsia="Arial"/>
          <w:outline w:val="0"/>
          <w:color w:val="010101"/>
          <w:sz w:val="24"/>
          <w:szCs w:val="24"/>
          <w:u w:color="010101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22-26 maggio</w:t>
      </w:r>
      <w:r>
        <w:rPr>
          <w:rFonts w:ascii="Arial" w:hAnsi="Arial" w:hint="default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GENOVA</w:t>
      </w:r>
      <w:r>
        <w:rPr>
          <w:rFonts w:ascii="Arial" w:hAnsi="Arial" w:hint="default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nell</w:t>
      </w:r>
      <w:r>
        <w:rPr>
          <w:rFonts w:ascii="Arial" w:hAnsi="Arial" w:hint="default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ambito della </w:t>
      </w:r>
      <w:r>
        <w:rPr>
          <w:rFonts w:ascii="Arial" w:hAnsi="Arial" w:hint="default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‘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"https://www.didegenova.it/"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Genova BeDesign Week</w:t>
      </w:r>
      <w:r>
        <w:rPr/>
        <w:fldChar w:fldCharType="end" w:fldLock="0"/>
      </w:r>
      <w:r>
        <w:rPr>
          <w:rStyle w:val="Nessuno"/>
          <w:rFonts w:ascii="Arial" w:hAnsi="Arial" w:hint="default"/>
          <w:i w:val="1"/>
          <w:iCs w:val="1"/>
          <w:outline w:val="0"/>
          <w:color w:val="010101"/>
          <w:sz w:val="24"/>
          <w:szCs w:val="24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</w:p>
    <w:p>
      <w:pPr>
        <w:pStyle w:val="Di default"/>
        <w:suppressAutoHyphens w:val="1"/>
        <w:jc w:val="center"/>
        <w:rPr>
          <w:rStyle w:val="Nessuno"/>
          <w:rFonts w:ascii="Arial" w:cs="Arial" w:hAnsi="Arial" w:eastAsia="Arial"/>
          <w:outline w:val="0"/>
          <w:color w:val="010101"/>
          <w:sz w:val="24"/>
          <w:szCs w:val="24"/>
          <w:u w:color="010101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</w:pPr>
    </w:p>
    <w:p>
      <w:pPr>
        <w:pStyle w:val="Di default"/>
        <w:suppressAutoHyphens w:val="1"/>
        <w:jc w:val="center"/>
        <w:rPr>
          <w:rStyle w:val="Nessuno"/>
          <w:rFonts w:ascii="Arial" w:cs="Arial" w:hAnsi="Arial" w:eastAsia="Arial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jc w:val="center"/>
        <w:rPr>
          <w:rStyle w:val="Nessuno"/>
          <w:rFonts w:ascii="Arial" w:cs="Arial" w:hAnsi="Arial" w:eastAsia="Arial"/>
          <w:b w:val="1"/>
          <w:bCs w:val="1"/>
          <w:sz w:val="24"/>
          <w:szCs w:val="24"/>
          <w:u w:val="single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Scadenza candidature 22 marzo 2024</w:t>
      </w:r>
    </w:p>
    <w:p>
      <w:pPr>
        <w:pStyle w:val="Di default"/>
        <w:suppressAutoHyphens w:val="1"/>
        <w:jc w:val="both"/>
        <w:rPr>
          <w:rStyle w:val="Nessuno"/>
          <w:rFonts w:ascii="Arial" w:cs="Arial" w:hAnsi="Arial" w:eastAsia="Arial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jc w:val="both"/>
        <w:rPr>
          <w:rStyle w:val="Nessuno"/>
          <w:rFonts w:ascii="Arial" w:cs="Arial" w:hAnsi="Arial" w:eastAsia="Arial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La quinta edizione del Festival del Tempo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, promossa dall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Associazione culturale blowart, da Iskra Cooperativa sociale onlus, Dide Distretto del Design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Universit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Popolare Eretina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Create Book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Librinfestival, insieme a </w:t>
      </w:r>
      <w:r>
        <w:rPr>
          <w:rStyle w:val="Nessuno"/>
          <w:rFonts w:ascii="Arial" w:hAnsi="Arial"/>
          <w:i w:val="1"/>
          <w:iCs w:val="1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APS Arcobaleno Centro sociale anziani </w:t>
      </w:r>
      <w:r>
        <w:rPr>
          <w:rStyle w:val="Nessuno"/>
          <w:rFonts w:ascii="Arial" w:hAnsi="Arial"/>
          <w:outline w:val="0"/>
          <w:color w:val="010101"/>
          <w:u w:color="ff26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e la </w:t>
      </w:r>
      <w:r>
        <w:rPr>
          <w:rStyle w:val="Nessuno"/>
          <w:rFonts w:ascii="Arial" w:hAnsi="Arial"/>
          <w:i w:val="1"/>
          <w:iCs w:val="1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SIPRe Roma - Societ</w:t>
      </w:r>
      <w:r>
        <w:rPr>
          <w:rStyle w:val="Nessuno"/>
          <w:rFonts w:ascii="Arial" w:hAnsi="Arial" w:hint="default"/>
          <w:i w:val="1"/>
          <w:iCs w:val="1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à </w:t>
      </w:r>
      <w:r>
        <w:rPr>
          <w:rStyle w:val="Nessuno"/>
          <w:rFonts w:ascii="Arial" w:hAnsi="Arial"/>
          <w:i w:val="1"/>
          <w:iCs w:val="1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Italiana di Psicoanalisi della Relazione, 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con il patrocinio di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Cittadellarte - Fondazione Pistoletto ONLUS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, indice un </w:t>
      </w:r>
      <w:r>
        <w:rPr>
          <w:rStyle w:val="Nessuno"/>
          <w:rFonts w:ascii="Arial" w:hAnsi="Arial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Concorso Internazionale per corti e/o video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che saranno proiettati durante le due tappe del Festival a </w:t>
      </w:r>
      <w:r>
        <w:rPr>
          <w:rStyle w:val="Nessuno"/>
          <w:rFonts w:ascii="Arial" w:hAnsi="Arial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Roma (Monterotondo - Mentana - Fonte Nuova) dal 6 al 12 maggio 2024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e a </w:t>
      </w:r>
      <w:r>
        <w:rPr>
          <w:rStyle w:val="Nessuno"/>
          <w:rFonts w:ascii="Arial" w:hAnsi="Arial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Genova nell</w:t>
      </w:r>
      <w:r>
        <w:rPr>
          <w:rStyle w:val="Nessuno"/>
          <w:rFonts w:ascii="Arial" w:hAnsi="Arial" w:hint="default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ambito della Genova Be Design Week dal 22 al 26 maggio 2024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Arial" w:hAnsi="Arial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Il concorso ha l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obiettivo di selezionare </w:t>
      </w:r>
      <w:r>
        <w:rPr>
          <w:rStyle w:val="Nessuno"/>
          <w:rFonts w:ascii="Arial" w:hAnsi="Arial"/>
          <w:b w:val="1"/>
          <w:bCs w:val="1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n. 10 video e/o corti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che saranno valutati da una Giuria specializzata e si inserisce all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interno di una </w:t>
      </w:r>
      <w:r>
        <w:rPr>
          <w:rStyle w:val="Nessuno"/>
          <w:rFonts w:ascii="Arial" w:hAnsi="Arial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molteplicit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di iniziative 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che costruiranno il Festival 2024 tra i tre comuni del Lazio e la tappa genovese.</w:t>
      </w: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La partecipazione al bando 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gratuita ed aperta ai cittadini e alle cittadine residenti in Italia o all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estero, a partire dal 18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° 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anno di et</w:t>
      </w:r>
      <w:r>
        <w:rPr>
          <w:rStyle w:val="Nessuno"/>
          <w:rFonts w:ascii="Arial" w:hAnsi="Arial" w:hint="default"/>
          <w:rtl w:val="0"/>
          <w:lang w:val="fr-FR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, senza limiti di nazionalit</w:t>
      </w:r>
      <w:r>
        <w:rPr>
          <w:rStyle w:val="Nessuno"/>
          <w:rFonts w:ascii="Arial" w:hAnsi="Arial" w:hint="default"/>
          <w:rtl w:val="0"/>
          <w:lang w:val="fr-FR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, sesso, etnia o religione. La </w:t>
      </w:r>
      <w:r>
        <w:rPr>
          <w:rStyle w:val="Nessuno"/>
          <w:rFonts w:ascii="Arial" w:hAnsi="Arial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scadenza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per l'invio delle candidature 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fissata al </w:t>
      </w:r>
      <w:r>
        <w:rPr>
          <w:rStyle w:val="Nessuno"/>
          <w:rFonts w:ascii="Arial" w:hAnsi="Arial"/>
          <w:b w:val="1"/>
          <w:bCs w:val="1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22 marzo 2024.</w:t>
      </w:r>
      <w:r>
        <w:rPr>
          <w:rStyle w:val="Nessuno"/>
          <w:rFonts w:ascii="Arial" w:hAnsi="Arial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Ai </w:t>
      </w:r>
      <w:r>
        <w:rPr>
          <w:rStyle w:val="Nessuno"/>
          <w:rFonts w:ascii="Arial" w:hAnsi="Arial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10 selezionati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sono garantiti: proiezione dei video e/o corti nelle due tappe del Festival a Roma (Monterotondo - Mentana - Fonte Nuova) e a Genova nell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ambito della Genova Be Design, la diffusione dei risultati del concorso all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interno della comunicazione del Festival, la pubblicazione delle opere sul sito web del Festival, sui social e su riviste arte e cultura, la pubblicazione su catalogo ebook. </w:t>
      </w:r>
      <w:r>
        <w:rPr>
          <w:rStyle w:val="Nessuno"/>
          <w:rFonts w:ascii="Arial" w:hAnsi="Arial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La Giuria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sar</w:t>
      </w:r>
      <w:r>
        <w:rPr>
          <w:rStyle w:val="Nessuno"/>
          <w:rFonts w:ascii="Arial" w:hAnsi="Arial" w:hint="default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>nominata a breve e comunicata sul sito del Festival.</w:t>
      </w: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Il tema del concorso 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Nessuno"/>
          <w:rFonts w:ascii="Arial" w:hAnsi="Arial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Il Tempo della Metamorfosi. </w:t>
      </w:r>
      <w:r>
        <w:rPr>
          <w:rStyle w:val="Nessuno"/>
          <w:rFonts w:ascii="Arial" w:cs="Arial" w:hAnsi="Arial" w:eastAsia="Arial"/>
          <w:b w:val="1"/>
          <w:bCs w:val="1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  <w:t>“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Il tempo delle metamorfosi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un tempo del presente, il tempo di oggi, di un io che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fatto delle sostanze del passato e conserva le memorie possibili, e che si dirige altrove, in quello stesso luogo che ci ha permesso di essere qui, ora, figli e figlie della carne e del sangue,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mutazioni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di uno sguardo gi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aperto sul mondo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 (cit. dice ancora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Emanuele Coccia).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Pur provenendo da strati di passati e memorie, ognuno di noi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costretto a diventare altro: il destino di una storia che si ripete mai uguale ripercorrendo gli stessi desideri e gli stessi impeti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dell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anima.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Di fronte ed in mezzo agli eventi epocali che stiamo vivendo in questi ultimi anni,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necessario, dunque, comprendere quanto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i tempi delle metamorfosi siano davvero i tempi del presente che ognuno di noi pu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realizzare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e come l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arte possa essere lo strumento di un diverso sistema di relazioni tra culture, tra generazioni, tra piccole e grandi collettivit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urgente attuare un tempo nuovo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che sia la metamorfosi di quello che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stato, per costruire comunit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solidali che hanno comune l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obiettivo del bene reciproco, della coesione territoriale, della crescita sociale e spirituale.</w:t>
      </w:r>
      <w:r>
        <w:rPr>
          <w:rStyle w:val="Nessuno"/>
          <w:rFonts w:ascii="Arial" w:hAnsi="Arial" w:hint="default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:outline w:val="0"/>
          <w:color w:val="010101"/>
          <w:u w:color="010101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Il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Festival del Tempo</w:t>
      </w:r>
      <w:r>
        <w:rPr>
          <w:rStyle w:val="Nessuno"/>
          <w:rFonts w:ascii="Arial" w:hAnsi="Arial" w:hint="default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il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primo evento in Italia dedicato a disvelare attraverso l</w:t>
      </w:r>
      <w:r>
        <w:rPr>
          <w:rStyle w:val="Nessuno"/>
          <w:rFonts w:ascii="Arial" w:hAnsi="Arial" w:hint="default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arte e la cultura una riflessione sulla natura del Tempo e sulla sua percezione: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 è 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un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azione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i w:val="1"/>
          <w:i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transdisciplinare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dove lo scambio e il confronto tra partecipanti e pubblico aiutano a superare le frontiere della conoscenza individuale.</w:t>
      </w: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:outline w:val="0"/>
          <w:color w:val="010101"/>
          <w:u w:color="ff26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Le prime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"https://www.festivaldeltempo.it/edizioni/?customize_changeset_uuid=b412c7bd-4481-4d02-ac28-f62a19023b34&amp;customize_autosaved=on&amp;customize_messenger_channel=preview-4"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quattro edizioni</w:t>
      </w:r>
      <w:r>
        <w:rPr/>
        <w:fldChar w:fldCharType="end" w:fldLock="0"/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del Festival (2020-2023) sono state realizzate a Latina (Sermoneta) e a Genova, raggiungendo una forte adesione di pubblico e attenzione dei mass-media. La </w:t>
      </w:r>
      <w:r>
        <w:rPr>
          <w:rStyle w:val="Nessuno"/>
          <w:rFonts w:ascii="Arial" w:hAnsi="Arial"/>
          <w:outline w:val="0"/>
          <w:color w:val="010101"/>
          <w:u w:val="single"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quinta edizione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 si articoler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in due tappe. La prima tappa del Festival si svolger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a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Roma dal 6 al 12 maggio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(</w:t>
      </w:r>
      <w:r>
        <w:rPr>
          <w:rStyle w:val="Nessuno"/>
          <w:rFonts w:ascii="Arial" w:hAnsi="Arial"/>
          <w:outline w:val="0"/>
          <w:color w:val="010101"/>
          <w:u w:val="single"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Monterotondo, Mentana e Fonte Nuova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): t</w:t>
      </w:r>
      <w:r>
        <w:rPr>
          <w:rStyle w:val="Nessuno"/>
          <w:rFonts w:ascii="Arial" w:hAnsi="Arial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ra le diverse iniziative anche un 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Concorso rivolto alle Scuole primarie e secondarie del Distretto</w:t>
      </w:r>
      <w:r>
        <w:rPr>
          <w:rStyle w:val="Nessuno"/>
          <w:rFonts w:ascii="Arial" w:hAnsi="Arial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, un 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Concorso per progetti artistici</w:t>
      </w:r>
      <w:r>
        <w:rPr>
          <w:rStyle w:val="Nessuno"/>
          <w:rFonts w:ascii="Arial" w:hAnsi="Arial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 che sar</w:t>
      </w:r>
      <w:r>
        <w:rPr>
          <w:rStyle w:val="Nessuno"/>
          <w:rFonts w:ascii="Arial" w:hAnsi="Arial" w:hint="default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presto pubblicato, oltre a 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seminari, proiezioni di film, presentazioni di libri e performance</w:t>
      </w:r>
      <w:r>
        <w:rPr>
          <w:rStyle w:val="Nessuno"/>
          <w:rFonts w:ascii="Arial" w:hAnsi="Arial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. </w:t>
      </w: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:outline w:val="0"/>
          <w:color w:val="010101"/>
          <w:u w:color="010101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Arial" w:hAnsi="Arial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La seconda tappa del festival si svolger</w:t>
      </w:r>
      <w:r>
        <w:rPr>
          <w:rStyle w:val="Nessuno"/>
          <w:rFonts w:ascii="Arial" w:hAnsi="Arial" w:hint="default"/>
          <w:outline w:val="0"/>
          <w:color w:val="010101"/>
          <w:u w:color="ff26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a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Genova dal 22 al 26 maggio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, nell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ambito della prestigiosa manifestazione, unica e straordinaria,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 w:hint="default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‘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"https://www.didegenova.it/"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Genova BeDesign Week</w:t>
      </w:r>
      <w:r>
        <w:rPr/>
        <w:fldChar w:fldCharType="end" w:fldLock="0"/>
      </w:r>
      <w:r>
        <w:rPr>
          <w:rStyle w:val="Nessuno"/>
          <w:rFonts w:ascii="Arial" w:hAnsi="Arial" w:hint="default"/>
          <w:b w:val="1"/>
          <w:bCs w:val="1"/>
          <w:i w:val="1"/>
          <w:i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, promossa da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Dide Distretto del Design,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impegnata a rilanciare piazze e palazzi storici di grande fascino e bellezza. </w:t>
      </w:r>
    </w:p>
    <w:p>
      <w:pPr>
        <w:pStyle w:val="Di default"/>
        <w:suppressAutoHyphens w:val="1"/>
        <w:spacing w:after="200"/>
        <w:jc w:val="both"/>
        <w:rPr>
          <w:rStyle w:val="Nessuno"/>
          <w:rFonts w:ascii="Arial" w:cs="Arial" w:hAnsi="Arial" w:eastAsia="Arial"/>
          <w:outline w:val="0"/>
          <w:color w:val="010101"/>
          <w:u w:color="010101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Il Festival del Tempo lavora sugli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obiettivi ONU dell</w:t>
      </w:r>
      <w:r>
        <w:rPr>
          <w:rStyle w:val="Nessuno"/>
          <w:rFonts w:ascii="Arial" w:hAnsi="Arial" w:hint="default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Agenda 2030,</w:t>
      </w:r>
      <w:r>
        <w:rPr>
          <w:rStyle w:val="Nessuno"/>
          <w:rFonts w:ascii="Arial" w:hAnsi="Arial" w:hint="default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innescando in ogni territorio progetti di rigenerazione mediante una rete diffusa e capillare, esprimendo e diffondendo le buone pratiche promosse dalle organizzazioni internazionali per un mondo pi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ù </w:t>
      </w:r>
      <w:r>
        <w:rPr>
          <w:rStyle w:val="Nessuno"/>
          <w:rFonts w:ascii="Arial" w:hAnsi="Arial"/>
          <w:i w:val="1"/>
          <w:i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etico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e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  <w:r>
        <w:rPr>
          <w:rStyle w:val="Nessuno"/>
          <w:rFonts w:ascii="Arial" w:hAnsi="Arial"/>
          <w:i w:val="1"/>
          <w:i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sostenibile</w:t>
      </w:r>
      <w:r>
        <w:rPr>
          <w:rStyle w:val="Nessuno"/>
          <w:rFonts w:ascii="Arial" w:hAnsi="Arial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.</w:t>
      </w:r>
      <w:r>
        <w:rPr>
          <w:rStyle w:val="Nessuno"/>
          <w:rFonts w:ascii="Arial" w:hAnsi="Arial" w:hint="default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> </w:t>
      </w:r>
    </w:p>
    <w:p>
      <w:pPr>
        <w:pStyle w:val="Di default"/>
        <w:suppressAutoHyphens w:val="1"/>
        <w:spacing w:after="200" w:line="360" w:lineRule="auto"/>
        <w:jc w:val="both"/>
        <w:rPr>
          <w:rStyle w:val="Nessuno"/>
          <w:rFonts w:ascii="Arial" w:cs="Arial" w:hAnsi="Arial" w:eastAsia="Arial"/>
          <w:outline w:val="0"/>
          <w:color w:val="010101"/>
          <w:u w:color="010101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Il Bando del concorso </w:t>
      </w:r>
      <w:r>
        <w:rPr>
          <w:rStyle w:val="Nessuno"/>
          <w:rFonts w:ascii="Arial" w:hAnsi="Arial" w:hint="default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scaricabile nel sito web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"http://www.festivaldeltempo.it"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www.festivaldeltempo.it</w:t>
      </w:r>
      <w:r>
        <w:rPr/>
        <w:fldChar w:fldCharType="end" w:fldLock="0"/>
      </w:r>
      <w:r>
        <w:rPr>
          <w:rStyle w:val="Nessuno"/>
          <w:rFonts w:ascii="Arial" w:hAnsi="Arial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t xml:space="preserve"> oppure nella </w:t>
      </w:r>
      <w:r>
        <w:rPr>
          <w:rStyle w:val="Nessuno"/>
          <w:rFonts w:ascii="Arial" w:cs="Arial" w:hAnsi="Arial" w:eastAsia="Arial"/>
          <w:b w:val="1"/>
          <w:bCs w:val="1"/>
          <w:outline w:val="0"/>
          <w:color w:val="010101"/>
          <w:u w:color="010101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10101"/>
            </w14:solidFill>
          </w14:textFill>
        </w:rPr>
        <w:br w:type="textWrapping"/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"https://drive.google.com/drive/folders/1ilBSPw3NNqNdQHbBaT96Z76B1END6yuw?usp=sharing"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it-IT"/>
        </w:rPr>
        <w:t>CARTELLA STAMPA</w:t>
      </w:r>
      <w:r>
        <w:rPr>
          <w:rStyle w:val="Hyperlink.4"/>
        </w:rPr>
        <w:br w:type="textWrapping"/>
      </w:r>
      <w:r>
        <w:rPr/>
        <w:fldChar w:fldCharType="end" w:fldLock="0"/>
      </w:r>
    </w:p>
    <w:p>
      <w:pPr>
        <w:pStyle w:val="Di default"/>
        <w:spacing w:after="240"/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INFO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  <w:u w:val="single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FESTIVAL DEL TEMPO 2024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OPEN CALL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Concorso Internazionale Corti e Video 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u w:val="single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Scadenza candidature 22 marzo 2024</w:t>
      </w:r>
    </w:p>
    <w:p>
      <w:pPr>
        <w:pStyle w:val="Di default"/>
        <w:suppressAutoHyphens w:val="1"/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Segreteria Festival</w:t>
      </w:r>
    </w:p>
    <w:p>
      <w:pPr>
        <w:pStyle w:val="Di default"/>
        <w:suppressAutoHyphens w:val="1"/>
        <w:rPr>
          <w:rStyle w:val="Hyperlink.5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"mailto:info@festivaldeltempo.it"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info@festivaldeltempo.it</w:t>
      </w:r>
      <w:r>
        <w:rPr/>
        <w:fldChar w:fldCharType="end" w:fldLock="0"/>
      </w:r>
      <w:r>
        <w:rPr>
          <w:rStyle w:val="Hyperlink.5"/>
          <w:rtl w:val="0"/>
          <w:lang w:val="it-IT"/>
        </w:rPr>
        <w:t xml:space="preserve"> -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"https://wa.me/0393494945612"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+39.3494945612</w:t>
      </w:r>
      <w:r>
        <w:rPr/>
        <w:fldChar w:fldCharType="end" w:fldLock="0"/>
      </w:r>
      <w:r>
        <w:rPr>
          <w:rStyle w:val="Hyperlink.5"/>
          <w:rtl w:val="0"/>
          <w:lang w:val="it-IT"/>
        </w:rPr>
        <w:t xml:space="preserve"> -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"http://www.festivaldeltempo.it"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www.festivaldeltempo.it</w:t>
      </w:r>
      <w:r>
        <w:rPr/>
        <w:fldChar w:fldCharType="end" w:fldLock="0"/>
      </w:r>
      <w:r>
        <w:rPr>
          <w:rStyle w:val="Hyperlink.5"/>
        </w:rPr>
        <w:br w:type="textWrapping"/>
      </w:r>
    </w:p>
    <w:p>
      <w:pPr>
        <w:pStyle w:val="Di default"/>
        <w:spacing w:after="240"/>
        <w:rPr>
          <w:rStyle w:val="Hyperlink.5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Contatti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Roberta Melasecca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"mailto:roberta.melasecca@gmail.com"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roberta.melasecca@gmail.com</w:t>
      </w:r>
      <w:r>
        <w:rPr/>
        <w:fldChar w:fldCharType="end" w:fldLock="0"/>
      </w:r>
      <w:r>
        <w:rPr>
          <w:rStyle w:val="Hyperlink.5"/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"mailto:info@festivaldeltempo.it"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info@festivaldeltempo.it</w:t>
      </w:r>
      <w:r>
        <w:rPr/>
        <w:fldChar w:fldCharType="end" w:fldLock="0"/>
      </w:r>
      <w:r>
        <w:rPr>
          <w:rStyle w:val="Hyperlink.5"/>
          <w:rtl w:val="0"/>
          <w:lang w:val="it-IT"/>
        </w:rPr>
        <w:t xml:space="preserve"> - tel. + 39 3494945612</w:t>
      </w:r>
      <w:r>
        <w:rPr>
          <w:rStyle w:val="Hyperlink.5"/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"http://www.festivaldeltempo.it"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www.festivaldeltempo.it</w:t>
      </w:r>
      <w:r>
        <w:rPr/>
        <w:fldChar w:fldCharType="end" w:fldLock="0"/>
      </w:r>
      <w:r>
        <w:rPr>
          <w:rStyle w:val="Hyperlink.5"/>
        </w:rPr>
        <w:br w:type="textWrapping"/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Alessia Fedeli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"mailto:cedaf.elianto2016@gmail.com"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cedaf.elianto2016@gmail.com</w:t>
      </w:r>
      <w:r>
        <w:rPr/>
        <w:fldChar w:fldCharType="end" w:fldLock="0"/>
      </w:r>
      <w:r>
        <w:rPr>
          <w:rStyle w:val="Hyperlink.5"/>
          <w:rtl w:val="0"/>
          <w:lang w:val="it-IT"/>
        </w:rPr>
        <w:t xml:space="preserve"> - tel. 339 153 1422 </w:t>
      </w:r>
      <w:r>
        <w:rPr>
          <w:rStyle w:val="Hyperlink.5"/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"https://iskra.coop"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https://iskra.coop</w:t>
      </w:r>
      <w:r>
        <w:rPr/>
        <w:fldChar w:fldCharType="end" w:fldLock="0"/>
      </w:r>
      <w:r>
        <w:rPr>
          <w:rStyle w:val="Hyperlink.5"/>
          <w:rtl w:val="0"/>
          <w:lang w:val="it-IT"/>
        </w:rPr>
        <w:t xml:space="preserve"> </w:t>
      </w:r>
    </w:p>
    <w:p>
      <w:pPr>
        <w:pStyle w:val="Di default"/>
        <w:suppressAutoHyphens w:val="1"/>
        <w:spacing w:after="240"/>
        <w:rPr>
          <w:rStyle w:val="Nessuno"/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Genova Design Week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Associazione Distretto del Design APS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Hyperlink.5"/>
          <w:rtl w:val="0"/>
          <w:lang w:val="it-IT"/>
        </w:rPr>
        <w:t>Via Chiabrera, 33 R - Genova</w:t>
      </w:r>
      <w:r>
        <w:rPr>
          <w:rStyle w:val="Hyperlink.5"/>
        </w:rPr>
        <w:br w:type="textWrapping"/>
      </w:r>
      <w:r>
        <w:rPr>
          <w:rStyle w:val="Hyperlink.5"/>
          <w:rtl w:val="0"/>
          <w:lang w:val="it-IT"/>
        </w:rPr>
        <w:t>Tel.: +39 0102367619</w:t>
      </w:r>
      <w:r>
        <w:rPr>
          <w:rStyle w:val="Hyperlink.5"/>
        </w:rPr>
        <w:br w:type="textWrapping"/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"mailto:segreteria@didegenova.it"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it-IT"/>
        </w:rPr>
        <w:t>segreteria@didegenova.it</w:t>
      </w:r>
      <w:r>
        <w:rPr/>
        <w:fldChar w:fldCharType="end" w:fldLock="0"/>
      </w:r>
      <w:r>
        <w:rPr>
          <w:rStyle w:val="Hyperlink.6"/>
        </w:rPr>
        <w:br w:type="textWrapping"/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"https://www.didegenova.it"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it-IT"/>
        </w:rPr>
        <w:t>https://www.didegenova.it</w:t>
      </w:r>
      <w:r>
        <w:rPr/>
        <w:fldChar w:fldCharType="end" w:fldLock="0"/>
      </w:r>
    </w:p>
    <w:p>
      <w:pPr>
        <w:pStyle w:val="Di default"/>
        <w:suppressAutoHyphens w:val="1"/>
      </w:pP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Ufficio Stampa</w:t>
      </w:r>
      <w:r>
        <w:rPr>
          <w:rStyle w:val="Nessuno"/>
          <w:rFonts w:ascii="Arial" w:cs="Arial" w:hAnsi="Arial" w:eastAsia="Arial"/>
          <w:b w:val="1"/>
          <w:bCs w:val="1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Roberta Melasecca - Melasecca PressOffice - Interno 14 next - blowart</w:t>
      </w:r>
      <w:r>
        <w:rPr>
          <w:rStyle w:val="Hyperlink.5"/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"mailto:info@melaseccapressoffice.it"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info@melaseccapressoffice.it</w:t>
      </w:r>
      <w:r>
        <w:rPr/>
        <w:fldChar w:fldCharType="end" w:fldLock="0"/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- </w:t>
      </w: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"mailto:press@festivaldeltempo.it"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  <w:lang w:val="it-IT"/>
        </w:rPr>
        <w:t>press@festivaldeltempo.it</w:t>
      </w:r>
      <w:r>
        <w:rPr/>
        <w:fldChar w:fldCharType="end" w:fldLock="0"/>
      </w:r>
      <w:r>
        <w:rPr>
          <w:rStyle w:val="Hyperlink.5"/>
        </w:rPr>
        <w:br w:type="textWrapping"/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"https://wa.me/0393494945612"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+39.3494945612</w:t>
      </w:r>
      <w:r>
        <w:rPr/>
        <w:fldChar w:fldCharType="end" w:fldLock="0"/>
      </w:r>
      <w:r>
        <w:rPr>
          <w:rStyle w:val="Nessuno"/>
          <w:rFonts w:ascii="Arial" w:hAnsi="Arial"/>
          <w:rtl w:val="0"/>
          <w:lang w:val="it-IT"/>
          <w14:textOutline w14:w="12700" w14:cap="flat">
            <w14:noFill/>
            <w14:miter w14:lim="400000"/>
          </w14:textOutline>
        </w:rPr>
        <w:t xml:space="preserve"> -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"http://www.melaseccapressoffice.it"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it-IT"/>
        </w:rPr>
        <w:t>www.melaseccapressoffice.it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rStyle w:val="Nessuno A"/>
      </w:rPr>
    </w:pPr>
    <w:r>
      <w:rPr>
        <w:rStyle w:val="Nessuno A"/>
      </w:rPr>
      <w:tab/>
    </w:r>
    <w:r>
      <w:rPr>
        <w:rStyle w:val="Nessuno A"/>
      </w:rPr>
      <w:drawing>
        <wp:inline distT="0" distB="0" distL="0" distR="0">
          <wp:extent cx="6116193" cy="639144"/>
          <wp:effectExtent l="0" t="0" r="0" b="0"/>
          <wp:docPr id="1073741825" name="officeArt object" descr="loghi bando cor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hi bando corti.jpg" descr="loghi bando corti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6391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Style w:val="Nessuno A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z w:val="24"/>
      <w:szCs w:val="24"/>
      <w:shd w:val="clear" w:color="auto" w:fill="ffffff"/>
      <w14:textOutline w14:w="12700" w14:cap="flat">
        <w14:noFill/>
        <w14:miter w14:lim="400000"/>
      </w14:textOutline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u w:val="single"/>
      <w:shd w:val="clear" w:color="auto" w:fill="ffffff"/>
      <w14:textOutline w14:w="12700" w14:cap="flat">
        <w14:noFill/>
        <w14:miter w14:lim="400000"/>
      </w14:textOutline>
    </w:rPr>
  </w:style>
  <w:style w:type="character" w:styleId="Hyperlink.2">
    <w:name w:val="Hyperlink.2"/>
    <w:basedOn w:val="Nessuno"/>
    <w:next w:val="Hyperlink.2"/>
    <w:rPr>
      <w:rFonts w:ascii="Arial" w:cs="Arial" w:hAnsi="Arial" w:eastAsia="Arial"/>
      <w:b w:val="1"/>
      <w:bCs w:val="1"/>
      <w:i w:val="1"/>
      <w:iCs w:val="1"/>
      <w:shd w:val="clear" w:color="auto" w:fill="ffffff"/>
      <w14:textOutline w14:w="12700" w14:cap="flat">
        <w14:noFill/>
        <w14:miter w14:lim="400000"/>
      </w14:textOutline>
    </w:rPr>
  </w:style>
  <w:style w:type="character" w:styleId="Hyperlink.3">
    <w:name w:val="Hyperlink.3"/>
    <w:basedOn w:val="Nessuno"/>
    <w:next w:val="Hyperlink.3"/>
    <w:rPr>
      <w:rFonts w:ascii="Arial" w:cs="Arial" w:hAnsi="Arial" w:eastAsia="Arial"/>
      <w:b w:val="1"/>
      <w:bCs w:val="1"/>
      <w:outline w:val="0"/>
      <w:color w:val="010101"/>
      <w:u w:val="single" w:color="010101"/>
      <w:shd w:val="clear" w:color="auto" w:fill="ffffff"/>
      <w14:textOutline w14:w="12700" w14:cap="flat">
        <w14:noFill/>
        <w14:miter w14:lim="400000"/>
      </w14:textOutline>
      <w14:textFill>
        <w14:solidFill>
          <w14:srgbClr w14:val="010101"/>
        </w14:solidFill>
      </w14:textFill>
    </w:rPr>
  </w:style>
  <w:style w:type="character" w:styleId="Hyperlink.4">
    <w:name w:val="Hyperlink.4"/>
    <w:basedOn w:val="Nessuno"/>
    <w:next w:val="Hyperlink.4"/>
    <w:rPr>
      <w:rFonts w:ascii="Arial" w:cs="Arial" w:hAnsi="Arial" w:eastAsia="Arial"/>
      <w:b w:val="1"/>
      <w:bCs w:val="1"/>
      <w:u w:color="0000ff"/>
      <w:shd w:val="clear" w:color="auto" w:fill="ffffff"/>
      <w14:textOutline w14:w="12700" w14:cap="flat">
        <w14:noFill/>
        <w14:miter w14:lim="400000"/>
      </w14:textOutline>
    </w:rPr>
  </w:style>
  <w:style w:type="character" w:styleId="Hyperlink.5">
    <w:name w:val="Hyperlink.5"/>
    <w:basedOn w:val="Nessuno"/>
    <w:next w:val="Hyperlink.5"/>
    <w:rPr>
      <w:rFonts w:ascii="Arial" w:cs="Arial" w:hAnsi="Arial" w:eastAsia="Arial"/>
      <w:sz w:val="20"/>
      <w:szCs w:val="20"/>
      <w:shd w:val="clear" w:color="auto" w:fill="ffffff"/>
      <w14:textOutline w14:w="12700" w14:cap="flat">
        <w14:noFill/>
        <w14:miter w14:lim="400000"/>
      </w14:textOutline>
    </w:rPr>
  </w:style>
  <w:style w:type="character" w:styleId="Hyperlink.6">
    <w:name w:val="Hyperlink.6"/>
    <w:basedOn w:val="Nessuno"/>
    <w:next w:val="Hyperlink.6"/>
    <w:rPr>
      <w:rFonts w:ascii="Arial" w:cs="Arial" w:hAnsi="Arial" w:eastAsia="Arial"/>
      <w:sz w:val="20"/>
      <w:szCs w:val="20"/>
      <w14:textOutline w14:w="12700" w14:cap="flat">
        <w14:noFill/>
        <w14:miter w14:lim="400000"/>
      </w14:textOutline>
    </w:rPr>
  </w:style>
  <w:style w:type="character" w:styleId="Hyperlink.7">
    <w:name w:val="Hyperlink.7"/>
    <w:basedOn w:val="Nessuno"/>
    <w:next w:val="Hyperlink.7"/>
    <w:rPr>
      <w:rFonts w:ascii="Arial" w:cs="Arial" w:hAnsi="Arial" w:eastAsia="Arial"/>
      <w:sz w:val="20"/>
      <w:szCs w:val="20"/>
      <w:u w:color="0000ff"/>
      <w14:textOutline w14:w="12700" w14:cap="flat">
        <w14:noFill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